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ИНДИВИДУАЛЬНЫЙ ПРЕДПРИНИМАТЕЛЬ</w:t>
      </w:r>
    </w:p>
    <w:p>
      <w:r>
        <w:t>Петров Александр Алексеевич</w:t>
      </w:r>
    </w:p>
    <w:p>
      <w:r>
        <w:t>ОГРНИП 324370000055771 / ИНН 370229210466</w:t>
      </w:r>
    </w:p>
    <w:p/>
    <w:p>
      <w:r>
        <w:t>УТВЕРЖДАЮ</w:t>
      </w:r>
    </w:p>
    <w:p>
      <w:r>
        <w:t>ИП Петров А.А.</w:t>
      </w:r>
    </w:p>
    <w:p>
      <w:r>
        <w:t>Приказ № 1-ОД от «14» апреля 2026 г.</w:t>
      </w:r>
    </w:p>
    <w:p>
      <w:r>
        <w:t>Петров А.А.</w:t>
      </w:r>
    </w:p>
    <w:p/>
    <w:p>
      <w:r>
        <w:t>ДОПОЛНИТЕЛЬНАЯ ОБЩЕОБРАЗОВАТЕЛЬНАЯ</w:t>
      </w:r>
    </w:p>
    <w:p>
      <w:r>
        <w:t>ПРОГРАММА —</w:t>
      </w:r>
    </w:p>
    <w:p>
      <w:r>
        <w:t>ДОПОЛНИТЕЛЬНАЯ ОБЩЕРАЗВИВАЮЩАЯ ПРОГРАММА</w:t>
      </w:r>
    </w:p>
    <w:p>
      <w:r>
        <w:t>«Маркетинг ОС»</w:t>
      </w:r>
    </w:p>
    <w:p>
      <w:r>
        <w:t>Направленность: социально-гуманитарная</w:t>
      </w:r>
    </w:p>
    <w:p>
      <w:r>
        <w:t>Уровень: базовый</w:t>
      </w:r>
    </w:p>
    <w:p>
      <w:r>
        <w:t>Объём программы: 36 академических часов</w:t>
      </w:r>
    </w:p>
    <w:p>
      <w:r>
        <w:t>Срок реализации: 5 недель (включая онбординг)</w:t>
      </w:r>
    </w:p>
    <w:p>
      <w:r>
        <w:t>Форма обучения: очная с применением исключительно</w:t>
      </w:r>
    </w:p>
    <w:p>
      <w:r>
        <w:t>электронного обучения и дистанционных образовательных технологий</w:t>
      </w:r>
    </w:p>
    <w:p>
      <w:r>
        <w:t>Возраст обучающихся: от 18 лет</w:t>
      </w:r>
    </w:p>
    <w:p/>
    <w:p>
      <w:r>
        <w:t>Автор-составитель:</w:t>
      </w:r>
    </w:p>
    <w:p>
      <w:r>
        <w:t>Петров Александр Алексеевич,</w:t>
      </w:r>
    </w:p>
    <w:p>
      <w:r>
        <w:t>маркетолог, 19+ лет опыта в маркетинге</w:t>
      </w:r>
    </w:p>
    <w:p/>
    <w:p>
      <w:r>
        <w:t>г. Иваново, 2026 г.</w:t>
      </w:r>
    </w:p>
    <w:p/>
    <w:p/>
    <w:p>
      <w:r>
        <w:br w:type="page"/>
      </w:r>
    </w:p>
    <w:p>
      <w:r>
        <w:t>1. ПОЯСНИТЕЛЬНАЯ ЗАПИСКА</w:t>
      </w:r>
    </w:p>
    <w:p>
      <w:r>
        <w:t>1.1. Нормативно-правовая база</w:t>
      </w:r>
    </w:p>
    <w:p>
      <w:r>
        <w:t>Программа разработана в соответствии с:</w:t>
      </w:r>
    </w:p>
    <w:p>
      <w:r>
        <w:t>–</w:t>
      </w:r>
    </w:p>
    <w:p/>
    <w:p>
      <w:r>
        <w:t>Федеральный закон от 29.12.2012 № 273-ФЗ «Об образовании в Российской</w:t>
      </w:r>
    </w:p>
    <w:p>
      <w:r>
        <w:t>Федерации»;</w:t>
      </w:r>
    </w:p>
    <w:p/>
    <w:p>
      <w:r>
        <w:t>–</w:t>
      </w:r>
    </w:p>
    <w:p/>
    <w:p>
      <w:r>
        <w:t>Приказ Министерства просвещения РФ от 27.07.2022 № 629 «Об утверждении</w:t>
      </w:r>
    </w:p>
    <w:p>
      <w:r>
        <w:t>Порядка организации и осуществления образовательной деятельности по</w:t>
      </w:r>
    </w:p>
    <w:p>
      <w:r>
        <w:t>дополнительным общеобразовательным программам»;</w:t>
      </w:r>
    </w:p>
    <w:p/>
    <w:p>
      <w:r>
        <w:t>–</w:t>
      </w:r>
    </w:p>
    <w:p/>
    <w:p>
      <w:r>
        <w:t>Постановление Правительства РФ от 18.09.2020 № 1490 «О лицензировании</w:t>
      </w:r>
    </w:p>
    <w:p>
      <w:r>
        <w:t>образовательной деятельности»;</w:t>
      </w:r>
    </w:p>
    <w:p/>
    <w:p>
      <w:r>
        <w:t>–</w:t>
      </w:r>
    </w:p>
    <w:p/>
    <w:p>
      <w:r>
        <w:t>Приказ Министерства науки и высшего образования РФ и Министерства</w:t>
      </w:r>
    </w:p>
    <w:p>
      <w:r>
        <w:t>просвещения РФ от 05.08.2020 № 882/391 «Об организации и осуществлении</w:t>
      </w:r>
    </w:p>
    <w:p>
      <w:r>
        <w:t>образовательной деятельности при сетевой форме реализации образовательных</w:t>
      </w:r>
    </w:p>
    <w:p>
      <w:r>
        <w:t>программ»;</w:t>
      </w:r>
    </w:p>
    <w:p/>
    <w:p>
      <w:r>
        <w:t>–</w:t>
      </w:r>
    </w:p>
    <w:p/>
    <w:p>
      <w:r>
        <w:t>Методические</w:t>
      </w:r>
    </w:p>
    <w:p>
      <w:r>
        <w:t>рекомендации</w:t>
      </w:r>
    </w:p>
    <w:p>
      <w:r>
        <w:t>по</w:t>
      </w:r>
    </w:p>
    <w:p>
      <w:r>
        <w:t>проектированию</w:t>
      </w:r>
    </w:p>
    <w:p>
      <w:r>
        <w:t>дополнительных</w:t>
      </w:r>
    </w:p>
    <w:p>
      <w:r>
        <w:t>общеобразовательных общеразвивающих программ (письмо Минобрнауки РФ от</w:t>
      </w:r>
    </w:p>
    <w:p>
      <w:r>
        <w:t>18.11.2015 № 09-3242).</w:t>
      </w:r>
    </w:p>
    <w:p/>
    <w:p>
      <w:r>
        <w:t>1.2. Актуальность программы</w:t>
      </w:r>
    </w:p>
    <w:p>
      <w:r>
        <w:t>В условиях цифровой трансформации экономики компетенции в области маркетинга</w:t>
      </w:r>
    </w:p>
    <w:p>
      <w:r>
        <w:t>и применения технологий искусственного интеллекта (ИИ) становятся ключевым фактором</w:t>
      </w:r>
    </w:p>
    <w:p>
      <w:r>
        <w:t>конкурентоспособности бизнеса. По данным исследований, более 70% руководителей</w:t>
      </w:r>
    </w:p>
    <w:p>
      <w:r>
        <w:t>компаний испытывают затруднения в оценке эффективности маркетинговых расходов, а</w:t>
      </w:r>
    </w:p>
    <w:p>
      <w:r>
        <w:t>внедрение ИИ-инструментов в маркетинговые процессы позволяет повысить</w:t>
      </w:r>
    </w:p>
    <w:p>
      <w:r>
        <w:t>производительность специалистов в 3–5 раз.</w:t>
      </w:r>
    </w:p>
    <w:p>
      <w:r>
        <w:t>Программа «Маркетинг ОС» отвечает на запрос рынка в подготовке управленческих</w:t>
      </w:r>
    </w:p>
    <w:p>
      <w:r>
        <w:t>кадров, способных выстраивать системный маркетинг, связанный с финансовыми</w:t>
      </w:r>
    </w:p>
    <w:p>
      <w:r>
        <w:t>показателями бизнеса (ОПиУ, юнит-экономика, ROI), и эффективно использовать ИИинструменты на каждом этапе маркетингового цикла.</w:t>
      </w:r>
    </w:p>
    <w:p>
      <w:r>
        <w:t>1.3. Отличительные особенности программы</w:t>
      </w:r>
    </w:p>
    <w:p>
      <w:r>
        <w:t>–</w:t>
      </w:r>
    </w:p>
    <w:p/>
    <w:p>
      <w:r>
        <w:t>Интеграция ИИ-инструментов (российские YandexGPT, GigaChat, Kandinsky как</w:t>
      </w:r>
    </w:p>
    <w:p>
      <w:r>
        <w:t>основные; дополнительно зарубежные сервисы) в каждый модуль обучения как</w:t>
      </w:r>
    </w:p>
    <w:p>
      <w:r>
        <w:t>практического инструмента, а не отдельного теоретического блока;</w:t>
      </w:r>
    </w:p>
    <w:p/>
    <w:p>
      <w:r>
        <w:t>–</w:t>
      </w:r>
    </w:p>
    <w:p/>
    <w:p>
      <w:r>
        <w:t>Ориентация на создание конкретных артефактов (карта «работ клиента» (JTBD),</w:t>
      </w:r>
    </w:p>
    <w:p>
      <w:r>
        <w:t>карта каналов, банк креативов, модель отчёта о прибылях и убытках, план на 90</w:t>
      </w:r>
    </w:p>
    <w:p>
      <w:r>
        <w:t>дней), которые обучающиеся применяют к собственным бизнесам;</w:t>
      </w:r>
    </w:p>
    <w:p/>
    <w:p>
      <w:r>
        <w:t>–</w:t>
      </w:r>
    </w:p>
    <w:p/>
    <w:p>
      <w:r>
        <w:t>Фокус на связи маркетинга с финансовыми показателями: обучающиеся учатся</w:t>
      </w:r>
    </w:p>
    <w:p>
      <w:r>
        <w:t>оперировать понятиями юнит-экономики, себестоимости привлечения клиента,</w:t>
      </w:r>
    </w:p>
    <w:p>
      <w:r>
        <w:t>пожизненной ценности клиента;</w:t>
      </w:r>
    </w:p>
    <w:p/>
    <w:p>
      <w:r>
        <w:t>–</w:t>
      </w:r>
    </w:p>
    <w:p/>
    <w:p>
      <w:r>
        <w:t>Практикоориентированный подход: более 50% учебного времени отводится</w:t>
      </w:r>
    </w:p>
    <w:p>
      <w:r>
        <w:t>практическим занятиям с использованием собственных бизнес-данных</w:t>
      </w:r>
    </w:p>
    <w:p>
      <w:r>
        <w:t>обучающихся.</w:t>
      </w:r>
    </w:p>
    <w:p/>
    <w:p>
      <w:r>
        <w:t>1.4. Адресат программы</w:t>
      </w:r>
    </w:p>
    <w:p>
      <w:r>
        <w:t>Программа адресована совершеннолетним обучающимся (от 18 лет) следующих</w:t>
      </w:r>
    </w:p>
    <w:p>
      <w:r>
        <w:t>категорий:</w:t>
      </w:r>
    </w:p>
    <w:p/>
    <w:p/>
    <w:p>
      <w:r>
        <w:br w:type="page"/>
      </w:r>
    </w:p>
    <w:p>
      <w:r>
        <w:t>–</w:t>
      </w:r>
    </w:p>
    <w:p/>
    <w:p>
      <w:r>
        <w:t>собственники и руководители бизнеса (CEO), стремящиеся системно управлять</w:t>
      </w:r>
    </w:p>
    <w:p>
      <w:r>
        <w:t>маркетингом;</w:t>
      </w:r>
    </w:p>
    <w:p/>
    <w:p>
      <w:r>
        <w:t>–</w:t>
      </w:r>
    </w:p>
    <w:p/>
    <w:p>
      <w:r>
        <w:t>директора по маркетингу (CMO) и руководители маркетинговых отделов;</w:t>
      </w:r>
    </w:p>
    <w:p/>
    <w:p>
      <w:r>
        <w:t>–</w:t>
      </w:r>
    </w:p>
    <w:p/>
    <w:p>
      <w:r>
        <w:t>маркетологи старшего уровня и выше, планирующие переход к стратегическому</w:t>
      </w:r>
    </w:p>
    <w:p>
      <w:r>
        <w:t>управлению;</w:t>
      </w:r>
    </w:p>
    <w:p/>
    <w:p>
      <w:r>
        <w:t>–</w:t>
      </w:r>
    </w:p>
    <w:p/>
    <w:p>
      <w:r>
        <w:t>продуктовые менеджеры и предприниматели, развивающие собственные проекты.</w:t>
      </w:r>
    </w:p>
    <w:p/>
    <w:p>
      <w:r>
        <w:t>Предварительные требования к обучающимся: наличие действующего бизнеса или</w:t>
      </w:r>
    </w:p>
    <w:p>
      <w:r>
        <w:t>проекта, базовые навыки работы с компьютером и интернетом. Специальная подготовка в</w:t>
      </w:r>
    </w:p>
    <w:p>
      <w:r>
        <w:t>области ИИ не требуется.</w:t>
      </w:r>
    </w:p>
    <w:p>
      <w:r>
        <w:t>1.5. Объём и сроки реализации программы</w:t>
      </w:r>
    </w:p>
    <w:p>
      <w:r>
        <w:t>Общий объём программы: 36 академических часов (1 академический час = 45</w:t>
      </w:r>
    </w:p>
    <w:p>
      <w:r>
        <w:t>минут).</w:t>
      </w:r>
    </w:p>
    <w:p>
      <w:r>
        <w:t>Срок реализации: 5 недель.</w:t>
      </w:r>
    </w:p>
    <w:p>
      <w:r>
        <w:t>Режим занятий: понедельник — видеолекция (40–60 мин), вторник–четверг —</w:t>
      </w:r>
    </w:p>
    <w:p>
      <w:r>
        <w:t>практические задания с ИИ-инструментами (самостоятельно), пятница — живой групповой</w:t>
      </w:r>
    </w:p>
    <w:p>
      <w:r>
        <w:t>созвон (вопросы-ответы, разбор кейсов, 60–90 мин). Ориентировочная недельная нагрузка:</w:t>
      </w:r>
    </w:p>
    <w:p>
      <w:r>
        <w:t>4–6 академических часов.</w:t>
      </w:r>
    </w:p>
    <w:p/>
    <w:p/>
    <w:p>
      <w:r>
        <w:br w:type="page"/>
      </w:r>
    </w:p>
    <w:p>
      <w:r>
        <w:t>2. ЦЕЛЬ И ЗАДАЧИ ПРОГРАММЫ</w:t>
      </w:r>
    </w:p>
    <w:p>
      <w:r>
        <w:t>2.1. Цель программы</w:t>
      </w:r>
    </w:p>
    <w:p>
      <w:r>
        <w:t>Формирование у обучающихся системного подхода к управлению маркетингом,</w:t>
      </w:r>
    </w:p>
    <w:p>
      <w:r>
        <w:t>связанного с финансовыми показателями бизнеса, и освоение навыков применения ИИинструментов для повышения эффективности маркетинговых процессов.</w:t>
      </w:r>
    </w:p>
    <w:p>
      <w:r>
        <w:t>2.2. Задачи программы</w:t>
      </w:r>
    </w:p>
    <w:p>
      <w:r>
        <w:t>Обучающие:</w:t>
      </w:r>
    </w:p>
    <w:p>
      <w:r>
        <w:t>– сформировать навыки проведения JTBD-исследований и сегментации аудитории;</w:t>
      </w:r>
    </w:p>
    <w:p>
      <w:r>
        <w:t>–</w:t>
      </w:r>
    </w:p>
    <w:p/>
    <w:p>
      <w:r>
        <w:t>научить выстраивать карту каналов на основе модели Лестницы Ханта;</w:t>
      </w:r>
    </w:p>
    <w:p/>
    <w:p>
      <w:r>
        <w:t>–</w:t>
      </w:r>
    </w:p>
    <w:p/>
    <w:p>
      <w:r>
        <w:t>обучить генерации и оценке креативных концепций с применением ИИ;</w:t>
      </w:r>
    </w:p>
    <w:p/>
    <w:p>
      <w:r>
        <w:t>–</w:t>
      </w:r>
    </w:p>
    <w:p/>
    <w:p>
      <w:r>
        <w:t>научить рассчитывать юнит-экономику и связывать маркетинг с отчётом о прибылях</w:t>
      </w:r>
    </w:p>
    <w:p>
      <w:r>
        <w:t>и убытках (ОПиУ) бизнеса;</w:t>
      </w:r>
    </w:p>
    <w:p/>
    <w:p>
      <w:r>
        <w:t>–</w:t>
      </w:r>
    </w:p>
    <w:p/>
    <w:p>
      <w:r>
        <w:t>сформировать навык составления маркетингового плана на 90 дней.</w:t>
      </w:r>
    </w:p>
    <w:p/>
    <w:p>
      <w:r>
        <w:t>Развивающие:</w:t>
      </w:r>
    </w:p>
    <w:p>
      <w:r>
        <w:t>– развить стратегическое мышление в области маркетинга;</w:t>
      </w:r>
    </w:p>
    <w:p>
      <w:r>
        <w:t>–</w:t>
      </w:r>
    </w:p>
    <w:p/>
    <w:p>
      <w:r>
        <w:t>развить навыки работы с ИИ-инструментами как инструментами аналитики и</w:t>
      </w:r>
    </w:p>
    <w:p>
      <w:r>
        <w:t>генерации;</w:t>
      </w:r>
    </w:p>
    <w:p/>
    <w:p>
      <w:r>
        <w:t>–</w:t>
      </w:r>
    </w:p>
    <w:p/>
    <w:p>
      <w:r>
        <w:t>развить способность принимать решения на основе данных.</w:t>
      </w:r>
    </w:p>
    <w:p/>
    <w:p>
      <w:r>
        <w:t>Воспитательные:</w:t>
      </w:r>
    </w:p>
    <w:p>
      <w:r>
        <w:t>– сформировать ответственное отношение к маркетинговому бюджету и его влиянию</w:t>
      </w:r>
    </w:p>
    <w:p>
      <w:r>
        <w:t>на бизнес;</w:t>
      </w:r>
    </w:p>
    <w:p>
      <w:r>
        <w:t>–</w:t>
      </w:r>
    </w:p>
    <w:p/>
    <w:p>
      <w:r>
        <w:t>развить навыки командного взаимодействия и экспертного обмена опытом.</w:t>
      </w:r>
    </w:p>
    <w:p/>
    <w:p/>
    <w:p>
      <w:r>
        <w:br w:type="page"/>
      </w:r>
    </w:p>
    <w:p>
      <w:r>
        <w:t>3. УЧЕБНЫЙ ПЛАН</w:t>
      </w:r>
    </w:p>
    <w:p>
      <w:r>
        <w:t>№</w:t>
      </w:r>
    </w:p>
    <w:p/>
    <w:p>
      <w:r>
        <w:t>Наименование модуля</w:t>
      </w:r>
    </w:p>
    <w:p/>
    <w:p>
      <w:r>
        <w:t>Теория</w:t>
      </w:r>
    </w:p>
    <w:p>
      <w:r>
        <w:t>(ак.ч.)</w:t>
      </w:r>
    </w:p>
    <w:p/>
    <w:p>
      <w:r>
        <w:t>Практика</w:t>
      </w:r>
    </w:p>
    <w:p>
      <w:r>
        <w:t>(ак.ч.)</w:t>
      </w:r>
    </w:p>
    <w:p/>
    <w:p>
      <w:r>
        <w:t>Контроль</w:t>
      </w:r>
    </w:p>
    <w:p>
      <w:r>
        <w:t>(ак.ч.)</w:t>
      </w:r>
    </w:p>
    <w:p/>
    <w:p>
      <w:r>
        <w:t>Всего</w:t>
      </w:r>
    </w:p>
    <w:p>
      <w:r>
        <w:t>(ак.ч.)</w:t>
      </w:r>
    </w:p>
    <w:p/>
    <w:p>
      <w:r>
        <w:t>1</w:t>
      </w:r>
    </w:p>
    <w:p/>
    <w:p>
      <w:r>
        <w:t>Модуль 0. Онбординг и настройка ИИинструментов</w:t>
      </w:r>
    </w:p>
    <w:p/>
    <w:p>
      <w:r>
        <w:t>2</w:t>
      </w:r>
    </w:p>
    <w:p/>
    <w:p>
      <w:r>
        <w:t>2</w:t>
      </w:r>
    </w:p>
    <w:p/>
    <w:p>
      <w:r>
        <w:t>0</w:t>
      </w:r>
    </w:p>
    <w:p/>
    <w:p>
      <w:r>
        <w:t>4</w:t>
      </w:r>
    </w:p>
    <w:p/>
    <w:p>
      <w:r>
        <w:t>2</w:t>
      </w:r>
    </w:p>
    <w:p/>
    <w:p>
      <w:r>
        <w:t>Модуль 1. Исследование потребителей:</w:t>
      </w:r>
    </w:p>
    <w:p>
      <w:r>
        <w:t>ценность и сегменты</w:t>
      </w:r>
    </w:p>
    <w:p/>
    <w:p>
      <w:r>
        <w:t>3</w:t>
      </w:r>
    </w:p>
    <w:p/>
    <w:p>
      <w:r>
        <w:t>4</w:t>
      </w:r>
    </w:p>
    <w:p/>
    <w:p>
      <w:r>
        <w:t>1</w:t>
      </w:r>
    </w:p>
    <w:p/>
    <w:p>
      <w:r>
        <w:t>8</w:t>
      </w:r>
    </w:p>
    <w:p/>
    <w:p>
      <w:r>
        <w:t>3</w:t>
      </w:r>
    </w:p>
    <w:p/>
    <w:p>
      <w:r>
        <w:t>Модуль 2. Лестница Ханта, каналы и упаковка</w:t>
      </w:r>
    </w:p>
    <w:p/>
    <w:p>
      <w:r>
        <w:t>3</w:t>
      </w:r>
    </w:p>
    <w:p/>
    <w:p>
      <w:r>
        <w:t>4</w:t>
      </w:r>
    </w:p>
    <w:p/>
    <w:p>
      <w:r>
        <w:t>1</w:t>
      </w:r>
    </w:p>
    <w:p/>
    <w:p>
      <w:r>
        <w:t>8</w:t>
      </w:r>
    </w:p>
    <w:p/>
    <w:p>
      <w:r>
        <w:t>4</w:t>
      </w:r>
    </w:p>
    <w:p/>
    <w:p>
      <w:r>
        <w:t>Модуль 3. Креатив, контент и дистрибуция</w:t>
      </w:r>
    </w:p>
    <w:p/>
    <w:p>
      <w:r>
        <w:t>3</w:t>
      </w:r>
    </w:p>
    <w:p/>
    <w:p>
      <w:r>
        <w:t>4</w:t>
      </w:r>
    </w:p>
    <w:p/>
    <w:p>
      <w:r>
        <w:t>1</w:t>
      </w:r>
    </w:p>
    <w:p/>
    <w:p>
      <w:r>
        <w:t>8</w:t>
      </w:r>
    </w:p>
    <w:p/>
    <w:p>
      <w:r>
        <w:t>5</w:t>
      </w:r>
    </w:p>
    <w:p/>
    <w:p>
      <w:r>
        <w:t>Модуль 4. ОПиУ, юнит-экономика и план</w:t>
      </w:r>
    </w:p>
    <w:p>
      <w:r>
        <w:t>масштабирования</w:t>
      </w:r>
    </w:p>
    <w:p/>
    <w:p>
      <w:r>
        <w:t>3</w:t>
      </w:r>
    </w:p>
    <w:p/>
    <w:p>
      <w:r>
        <w:t>4</w:t>
      </w:r>
    </w:p>
    <w:p/>
    <w:p>
      <w:r>
        <w:t>1</w:t>
      </w:r>
    </w:p>
    <w:p/>
    <w:p>
      <w:r>
        <w:t>8</w:t>
      </w:r>
    </w:p>
    <w:p/>
    <w:p>
      <w:r>
        <w:t>ИТОГО</w:t>
      </w:r>
    </w:p>
    <w:p/>
    <w:p>
      <w:r>
        <w:t>14</w:t>
      </w:r>
    </w:p>
    <w:p/>
    <w:p>
      <w:r>
        <w:t>18</w:t>
      </w:r>
    </w:p>
    <w:p/>
    <w:p>
      <w:r>
        <w:t>4</w:t>
      </w:r>
    </w:p>
    <w:p/>
    <w:p>
      <w:r>
        <w:t>36</w:t>
      </w:r>
    </w:p>
    <w:p/>
    <w:p/>
    <w:p>
      <w:r>
        <w:br w:type="page"/>
      </w:r>
    </w:p>
    <w:p>
      <w:r>
        <w:t>4. СОДЕРЖАНИЕ ПРОГРАММЫ</w:t>
      </w:r>
    </w:p>
    <w:p>
      <w:r>
        <w:t>Модуль 0. Онбординг и настройка ИИ-инструментов (4 ак.ч.)</w:t>
      </w:r>
    </w:p>
    <w:p>
      <w:r>
        <w:t>Теория (2 ак.ч.): Обзор ИИ-инструментов для маркетинга (российские YandexGPT</w:t>
      </w:r>
    </w:p>
    <w:p>
      <w:r>
        <w:t>и GigaChat как основные; дополнительно — обзор зарубежных сервисов). Принципы</w:t>
      </w:r>
    </w:p>
    <w:p>
      <w:r>
        <w:t>эффективного взаимодействия с ИИ: контекст, постановка задач, итерации. Настройка</w:t>
      </w:r>
    </w:p>
    <w:p>
      <w:r>
        <w:t>персонального ИИ-ассистента с контекстом бизнеса обучающегося.</w:t>
      </w:r>
    </w:p>
    <w:p>
      <w:r>
        <w:t>Практика (2 ак.ч.): Регистрация и настройка аккаунтов. Создание системного</w:t>
      </w:r>
    </w:p>
    <w:p>
      <w:r>
        <w:t>промпта с описанием бизнеса, целевой аудитории и задач. Тестирование ИИ-ассистента на</w:t>
      </w:r>
    </w:p>
    <w:p>
      <w:r>
        <w:t>реальных запросах.</w:t>
      </w:r>
    </w:p>
    <w:p>
      <w:r>
        <w:t>Модуль 1. Исследование потребителей: ценность и сегменты (8 ак.ч.)</w:t>
      </w:r>
    </w:p>
    <w:p>
      <w:r>
        <w:t>Теория (3 ак.ч.): Концепция «работ, для выполнения которых нанимают продукт»</w:t>
      </w:r>
    </w:p>
    <w:p>
      <w:r>
        <w:t>(JTBD, от англ. Jobs To Be Done). Модель 4 сил: Push, Pull, Inertia, Anxiety. Методология</w:t>
      </w:r>
    </w:p>
    <w:p>
      <w:r>
        <w:t>исследования потребителей (кастдев) и проведение исследовательских интервью.</w:t>
      </w:r>
    </w:p>
    <w:p>
      <w:r>
        <w:t>Сегментация по контекстам использования, а не по демографии.</w:t>
      </w:r>
    </w:p>
    <w:p>
      <w:r>
        <w:t>Практика (4 ак.ч.): Составление JTBD-карты для собственного бизнеса с помощью</w:t>
      </w:r>
    </w:p>
    <w:p>
      <w:r>
        <w:t>ИИ. Генерация гипотез о сегментах. Проведение мини-исследование потребителей</w:t>
      </w:r>
    </w:p>
    <w:p>
      <w:r>
        <w:t>(структурирование интервью, анализ результатов через ИИ). Формулирование ценностных</w:t>
      </w:r>
    </w:p>
    <w:p>
      <w:r>
        <w:t>предложений для ключевых сегментов.</w:t>
      </w:r>
    </w:p>
    <w:p>
      <w:r>
        <w:t>Контроль (1 ак.ч.): Защита JTBD-карты на групповом созвоне. Обратная связь от</w:t>
      </w:r>
    </w:p>
    <w:p>
      <w:r>
        <w:t>преподавателя и участников.</w:t>
      </w:r>
    </w:p>
    <w:p>
      <w:r>
        <w:t>Модуль 2. Лестница Ханта, каналы и упаковка (8 ак.ч.)</w:t>
      </w:r>
    </w:p>
    <w:p>
      <w:r>
        <w:t>Теория (3 ак.ч.): Модель осознанности Бена Ханта (5 ступеней). Принципы выбора</w:t>
      </w:r>
    </w:p>
    <w:p>
      <w:r>
        <w:t>каналов в зависимости от степени осознанности аудитории. Упаковка ценностного</w:t>
      </w:r>
    </w:p>
    <w:p>
      <w:r>
        <w:t>предложения: визуальный язык, тексты, структура коммуникации.</w:t>
      </w:r>
    </w:p>
    <w:p>
      <w:r>
        <w:t>Практика (4 ак.ч.): Составление персональной карты каналов. Анализ текущих</w:t>
      </w:r>
    </w:p>
    <w:p>
      <w:r>
        <w:t>каналов привлечения через призму Лестницы Ханта. Генерация текстов и визуальных</w:t>
      </w:r>
    </w:p>
    <w:p>
      <w:r>
        <w:t>концепций с помощью ИИ. Создание банка из 10+ креативных идей.</w:t>
      </w:r>
    </w:p>
    <w:p>
      <w:r>
        <w:t>Контроль (1 ак.ч.): Презентация карты каналов и креативных концепций.</w:t>
      </w:r>
    </w:p>
    <w:p>
      <w:r>
        <w:t>Групповой разбор.</w:t>
      </w:r>
    </w:p>
    <w:p>
      <w:r>
        <w:t>Модуль 3. Креатив, контент и дистрибуция (8 ак.ч.)</w:t>
      </w:r>
    </w:p>
    <w:p>
      <w:r>
        <w:t>Теория (3 ак.ч.): Структура креативного процесса: модели АИДА и «проблема —</w:t>
      </w:r>
    </w:p>
    <w:p>
      <w:r>
        <w:t>обострение — решение». Контент-маркетинг: форматы, частотность, конвейерное</w:t>
      </w:r>
    </w:p>
    <w:p>
      <w:r>
        <w:t>производство. Принципы работы рекламных платформ (Яндекс.Директ, реклама</w:t>
      </w:r>
    </w:p>
    <w:p>
      <w:r>
        <w:t>ВКонтакте, реклама в Телеграм). Оценка эффективности контента.</w:t>
      </w:r>
    </w:p>
    <w:p>
      <w:r>
        <w:t>Практика (4 ак.ч.): Генерация креативных концепций с ИИ: тексты, сценарии,</w:t>
      </w:r>
    </w:p>
    <w:p>
      <w:r>
        <w:t>визуальные референсы. Составление контент-плана на месяц. Настройка первых</w:t>
      </w:r>
    </w:p>
    <w:p>
      <w:r>
        <w:t>рекламных кампаний (на учебных данных или собственных аккаунтах).</w:t>
      </w:r>
    </w:p>
    <w:p>
      <w:r>
        <w:t>Контроль (1 ак.ч.): Защита контент-плана и креативного банка. Групповой разбор</w:t>
      </w:r>
    </w:p>
    <w:p>
      <w:r>
        <w:t>рекламных кампаний.</w:t>
      </w:r>
    </w:p>
    <w:p>
      <w:r>
        <w:t>Модуль 4. ОПиУ, юнит-экономика и план масштабирования (8 ак.ч.)</w:t>
      </w:r>
    </w:p>
    <w:p>
      <w:r>
        <w:t>Теория (3 ак.ч.): Юнит-экономика: стоимость привлечения клиента (CAC),</w:t>
      </w:r>
    </w:p>
    <w:p>
      <w:r>
        <w:t>пожизненная ценность клиента (LTV), рентабельность рекламных расходов (ROAS),</w:t>
      </w:r>
    </w:p>
    <w:p>
      <w:r>
        <w:t>маржинальность. Связь маркетинга с отчётом о прибылях и убытках (ОПиУ) бизнеса.</w:t>
      </w:r>
    </w:p>
    <w:p>
      <w:r>
        <w:t>Построение финансовой модели маркетинга. Постановка ключевые показатели</w:t>
      </w:r>
    </w:p>
    <w:p>
      <w:r>
        <w:t>эффективности (КПЭ) и система отчётности.</w:t>
      </w:r>
    </w:p>
    <w:p/>
    <w:p/>
    <w:p>
      <w:r>
        <w:br w:type="page"/>
      </w:r>
    </w:p>
    <w:p>
      <w:r>
        <w:t>Практика (4 ак.ч.): Расчёт юнит-экономики собственного бизнеса с помощью ИИ.</w:t>
      </w:r>
    </w:p>
    <w:p>
      <w:r>
        <w:t>Построение ОПиУ-модели маркетинга. Составление маркетингового плана на 90 дней с</w:t>
      </w:r>
    </w:p>
    <w:p>
      <w:r>
        <w:t>конкретными ключевые показатели эффективности (КПЭ), бюджетами и дедлайнами.</w:t>
      </w:r>
    </w:p>
    <w:p>
      <w:r>
        <w:t>Подготовка презентации для руководства/инвесторов.</w:t>
      </w:r>
    </w:p>
    <w:p>
      <w:r>
        <w:t>Контроль (1 ак.ч.): Итоговая защита маркетингового плана и ОПиУ-модели.</w:t>
      </w:r>
    </w:p>
    <w:p>
      <w:r>
        <w:t>Обратная связь от преподавателя. Рекомендации по дальнейшему развитию.</w:t>
      </w:r>
    </w:p>
    <w:p/>
    <w:p/>
    <w:p>
      <w:r>
        <w:br w:type="page"/>
      </w:r>
    </w:p>
    <w:p>
      <w:r>
        <w:t>5. ПЛАНИРУЕМЫЕ РЕЗУЛЬТАТЫ</w:t>
      </w:r>
    </w:p>
    <w:p>
      <w:r>
        <w:t>По итогам освоения программы обучающийся будет:</w:t>
      </w:r>
    </w:p>
    <w:p>
      <w:r>
        <w:t>Знать:</w:t>
      </w:r>
    </w:p>
    <w:p>
      <w:r>
        <w:t>– основы методологии JTBD и сегментации аудитории;</w:t>
      </w:r>
    </w:p>
    <w:p>
      <w:r>
        <w:t>–</w:t>
      </w:r>
    </w:p>
    <w:p/>
    <w:p>
      <w:r>
        <w:t>модель Лестницы Ханта и принципы выбора маркетинговых каналов;</w:t>
      </w:r>
    </w:p>
    <w:p/>
    <w:p>
      <w:r>
        <w:t>–</w:t>
      </w:r>
    </w:p>
    <w:p/>
    <w:p>
      <w:r>
        <w:t>структуру креативного процесса и методы генерации контента;</w:t>
      </w:r>
    </w:p>
    <w:p/>
    <w:p>
      <w:r>
        <w:t>–</w:t>
      </w:r>
    </w:p>
    <w:p/>
    <w:p>
      <w:r>
        <w:t>основы юнит-экономики и связи маркетинга с финансовыми показателями бизнеса;</w:t>
      </w:r>
    </w:p>
    <w:p/>
    <w:p>
      <w:r>
        <w:t>–</w:t>
      </w:r>
    </w:p>
    <w:p/>
    <w:p>
      <w:r>
        <w:t>возможности и ограничения ИИ-инструментов в маркетинге.</w:t>
      </w:r>
    </w:p>
    <w:p/>
    <w:p>
      <w:r>
        <w:t>Уметь:</w:t>
      </w:r>
    </w:p>
    <w:p>
      <w:r>
        <w:t>– проводить исследования «работ клиента» (JTBD) и формировать сегменты целевой</w:t>
      </w:r>
    </w:p>
    <w:p>
      <w:r>
        <w:t>аудитории;</w:t>
      </w:r>
    </w:p>
    <w:p>
      <w:r>
        <w:t>–</w:t>
      </w:r>
    </w:p>
    <w:p/>
    <w:p>
      <w:r>
        <w:t>составлять карту каналов привлечения и коммуникационную стратегию;</w:t>
      </w:r>
    </w:p>
    <w:p/>
    <w:p>
      <w:r>
        <w:t>–</w:t>
      </w:r>
    </w:p>
    <w:p/>
    <w:p>
      <w:r>
        <w:t>генерировать и оценивать креативные концепции с использованием ИИ;</w:t>
      </w:r>
    </w:p>
    <w:p/>
    <w:p>
      <w:r>
        <w:t>–</w:t>
      </w:r>
    </w:p>
    <w:p/>
    <w:p>
      <w:r>
        <w:t>рассчитывать юнит-экономику и составлять модель отчёта о прибылях и убытках</w:t>
      </w:r>
    </w:p>
    <w:p>
      <w:r>
        <w:t>маркетинга;</w:t>
      </w:r>
    </w:p>
    <w:p/>
    <w:p>
      <w:r>
        <w:t>–</w:t>
      </w:r>
    </w:p>
    <w:p/>
    <w:p>
      <w:r>
        <w:t>формировать маркетинговый план на 90 дней с измеримыми ключевые показатели</w:t>
      </w:r>
    </w:p>
    <w:p>
      <w:r>
        <w:t>эффективности (КПЭ);</w:t>
      </w:r>
    </w:p>
    <w:p/>
    <w:p>
      <w:r>
        <w:t>–</w:t>
      </w:r>
    </w:p>
    <w:p/>
    <w:p>
      <w:r>
        <w:t>эффективно использовать ИИ-инструменты на каждом этапе маркетингового цикла.</w:t>
      </w:r>
    </w:p>
    <w:p/>
    <w:p>
      <w:r>
        <w:t>Владеть:</w:t>
      </w:r>
    </w:p>
    <w:p>
      <w:r>
        <w:t>– навыками стратегического управления маркетингом;</w:t>
      </w:r>
    </w:p>
    <w:p>
      <w:r>
        <w:t>–</w:t>
      </w:r>
    </w:p>
    <w:p/>
    <w:p>
      <w:r>
        <w:t>навыками применения ИИ как инструмента аналитики, генерации и автоматизации;</w:t>
      </w:r>
    </w:p>
    <w:p/>
    <w:p>
      <w:r>
        <w:t>–</w:t>
      </w:r>
    </w:p>
    <w:p/>
    <w:p>
      <w:r>
        <w:t>навыками подготовки отчётности на языке бизнеса (ОПиУ, ROI, ROAS).</w:t>
      </w:r>
    </w:p>
    <w:p>
      <w:r>
        <w:t>Практические артефакты, создаваемые обучающимися:</w:t>
      </w:r>
    </w:p>
    <w:p/>
    <w:p>
      <w:r>
        <w:t>1. карта «работ клиента» (JTBD) бизнеса с описанием сегментов и контекстов;</w:t>
      </w:r>
    </w:p>
    <w:p>
      <w:r>
        <w:t>2. персональная карта каналов привлечения;</w:t>
      </w:r>
    </w:p>
    <w:p>
      <w:r>
        <w:t>3. банк из 10+ креативных концепций;</w:t>
      </w:r>
    </w:p>
    <w:p>
      <w:r>
        <w:t>4. модель отчёта о прибылях и убытках маркетинга с юнит-экономикой;</w:t>
      </w:r>
    </w:p>
    <w:p>
      <w:r>
        <w:t>5. маркетинговый план на 90 дней;</w:t>
      </w:r>
    </w:p>
    <w:p>
      <w:r>
        <w:t>6. настроенный ИИ-ассистент для маркетинговых задач.</w:t>
      </w:r>
    </w:p>
    <w:p/>
    <w:p/>
    <w:p>
      <w:r>
        <w:br w:type="page"/>
      </w:r>
    </w:p>
    <w:p>
      <w:r>
        <w:t>6. КАЛЕНДАРНЫЙ УЧЕБНЫЙ ГРАФИК</w:t>
      </w:r>
    </w:p>
    <w:p>
      <w:r>
        <w:t>Программа реализуется в течение 5 учебных недель. Занятия проводятся</w:t>
      </w:r>
    </w:p>
    <w:p>
      <w:r>
        <w:t>еженедельно в формате:</w:t>
      </w:r>
    </w:p>
    <w:p>
      <w:r>
        <w:t>День недели</w:t>
      </w:r>
    </w:p>
    <w:p/>
    <w:p>
      <w:r>
        <w:t>Формат</w:t>
      </w:r>
    </w:p>
    <w:p/>
    <w:p>
      <w:r>
        <w:t>Длительность</w:t>
      </w:r>
    </w:p>
    <w:p/>
    <w:p>
      <w:r>
        <w:t>Форма</w:t>
      </w:r>
    </w:p>
    <w:p/>
    <w:p>
      <w:r>
        <w:t>Понедельник</w:t>
      </w:r>
    </w:p>
    <w:p/>
    <w:p>
      <w:r>
        <w:t>Видеолекция</w:t>
      </w:r>
    </w:p>
    <w:p/>
    <w:p>
      <w:r>
        <w:t>40–60 мин</w:t>
      </w:r>
    </w:p>
    <w:p/>
    <w:p>
      <w:r>
        <w:t>Запись на платформе</w:t>
      </w:r>
    </w:p>
    <w:p/>
    <w:p>
      <w:r>
        <w:t>Вт–Чт</w:t>
      </w:r>
    </w:p>
    <w:p/>
    <w:p>
      <w:r>
        <w:t>Практические задания</w:t>
      </w:r>
    </w:p>
    <w:p/>
    <w:p>
      <w:r>
        <w:t>2–4 ак.ч.</w:t>
      </w:r>
    </w:p>
    <w:p/>
    <w:p>
      <w:r>
        <w:t>Самостоятельно с ИИ</w:t>
      </w:r>
    </w:p>
    <w:p/>
    <w:p>
      <w:r>
        <w:t>Пятница</w:t>
      </w:r>
    </w:p>
    <w:p/>
    <w:p>
      <w:r>
        <w:t>Групповой созвон</w:t>
      </w:r>
    </w:p>
    <w:p/>
    <w:p>
      <w:r>
        <w:t>60–90 мин</w:t>
      </w:r>
    </w:p>
    <w:p/>
    <w:p>
      <w:r>
        <w:t>Видеоконференция</w:t>
      </w:r>
    </w:p>
    <w:p/>
    <w:p>
      <w:r>
        <w:t>Начало программы определяется приказом ИП для каждого набора (потока).</w:t>
      </w:r>
    </w:p>
    <w:p>
      <w:r>
        <w:t>Программа реализуется не менее 3 раз в год (зимний, весенний и осенний потоки).</w:t>
      </w:r>
    </w:p>
    <w:p>
      <w:r>
        <w:t>Наполняемость группы: от 10 до 35 обучающихся.</w:t>
      </w:r>
    </w:p>
    <w:p>
      <w:r>
        <w:t>7. ФОРМЫ КОНТРОЛЯ И АТТЕСТАЦИИ</w:t>
      </w:r>
    </w:p>
    <w:p>
      <w:r>
        <w:t>7.1. Текущий контроль</w:t>
      </w:r>
    </w:p>
    <w:p>
      <w:r>
        <w:t>Текущий контроль осуществляется еженедельно в форме:</w:t>
      </w:r>
    </w:p>
    <w:p>
      <w:r>
        <w:t>–</w:t>
      </w:r>
    </w:p>
    <w:p/>
    <w:p>
      <w:r>
        <w:t>проверки выполнения практических заданий (артефактов);</w:t>
      </w:r>
    </w:p>
    <w:p/>
    <w:p>
      <w:r>
        <w:t>–</w:t>
      </w:r>
    </w:p>
    <w:p/>
    <w:p>
      <w:r>
        <w:t>участия в групповых созвонах (вопросы-ответы-сессиях);</w:t>
      </w:r>
    </w:p>
    <w:p/>
    <w:p>
      <w:r>
        <w:t>–</w:t>
      </w:r>
    </w:p>
    <w:p/>
    <w:p>
      <w:r>
        <w:t>обратной связи преподавателя на представленные материалы.</w:t>
      </w:r>
    </w:p>
    <w:p/>
    <w:p>
      <w:r>
        <w:t>7.2. Итоговая аттестация</w:t>
      </w:r>
    </w:p>
    <w:p>
      <w:r>
        <w:t>Итоговая аттестация проводится в форме защиты итогового проекта —</w:t>
      </w:r>
    </w:p>
    <w:p>
      <w:r>
        <w:t>комплексного маркетингового плана, включающего: JTBD-карту, карту каналов, банк</w:t>
      </w:r>
    </w:p>
    <w:p>
      <w:r>
        <w:t>креативов, модель отчёта о прибылях и убытках и план на 90 дней. Защита проходит на</w:t>
      </w:r>
    </w:p>
    <w:p>
      <w:r>
        <w:t>итоговом групповом созвоне.</w:t>
      </w:r>
    </w:p>
    <w:p>
      <w:r>
        <w:t>Критерии оценки: полнота проработки (все 6 артефактов представлены),</w:t>
      </w:r>
    </w:p>
    <w:p>
      <w:r>
        <w:t>практическая применимость к реальному бизнесу, корректность финансовых расчётов,</w:t>
      </w:r>
    </w:p>
    <w:p>
      <w:r>
        <w:t>качество использования ИИ-инструментов.</w:t>
      </w:r>
    </w:p>
    <w:p>
      <w:r>
        <w:t>Обучающимся, успешно прошедшим итоговую аттестацию, выдаётся сертификат об</w:t>
      </w:r>
    </w:p>
    <w:p>
      <w:r>
        <w:t>освоении дополнительной общеобразовательной программы — дополнительной</w:t>
      </w:r>
    </w:p>
    <w:p>
      <w:r>
        <w:t>общеразвивающей программы «Маркетинг ОС».</w:t>
      </w:r>
    </w:p>
    <w:p>
      <w:r>
        <w:t>8. ОРГАНИЗАЦИОННО-ПЕДАГОГИЧЕСКИЕ УСЛОВИЯ</w:t>
      </w:r>
    </w:p>
    <w:p>
      <w:r>
        <w:t>8.1. Кадровое обеспечение</w:t>
      </w:r>
    </w:p>
    <w:p>
      <w:r>
        <w:t>Программу реализует Петров Александр Алексеевич — маркетолог с опытом более</w:t>
      </w:r>
    </w:p>
    <w:p>
      <w:r>
        <w:t>19 лет. Действующий директор по маркетингу и партнёр бренда прямых продаж</w:t>
      </w:r>
    </w:p>
    <w:p>
      <w:r>
        <w:t>потребителям Blue Sleep (годовой оборот 1+ млрд руб.), сооснователь маркетингового</w:t>
      </w:r>
    </w:p>
    <w:p>
      <w:r>
        <w:t>агентства «Розовая Пантера» (выручка ~200 млн руб.). Имеет опыт работы в компаниях</w:t>
      </w:r>
    </w:p>
    <w:p>
      <w:r>
        <w:t>Worki (продан VK), Mr.Doors и др. Автор публикаций в РБК, Ведомости, VC.ru. Спикер</w:t>
      </w:r>
    </w:p>
    <w:p>
      <w:r>
        <w:t>отраслевых конференций (50+ выступлений).</w:t>
      </w:r>
    </w:p>
    <w:p>
      <w:r>
        <w:t>К проведению отдельных мастер-классов и разборов могут привлекаться</w:t>
      </w:r>
    </w:p>
    <w:p>
      <w:r>
        <w:t>приглашённые эксперты-практики из смежных областей (перформанс-маркетинг,</w:t>
      </w:r>
    </w:p>
    <w:p>
      <w:r>
        <w:t>аналитика, продуктовый маркетинг).</w:t>
      </w:r>
    </w:p>
    <w:p>
      <w:r>
        <w:t>8.2. Материально-техническое обеспечение</w:t>
      </w:r>
    </w:p>
    <w:p>
      <w:r>
        <w:t>Программа реализуется исключительно с применением электронного обучения и</w:t>
      </w:r>
    </w:p>
    <w:p>
      <w:r>
        <w:t>дистанционных образовательных технологий. Образовательная среда включает:</w:t>
      </w:r>
    </w:p>
    <w:p/>
    <w:p/>
    <w:p>
      <w:r>
        <w:br w:type="page"/>
      </w:r>
    </w:p>
    <w:p>
      <w:r>
        <w:t>–</w:t>
      </w:r>
    </w:p>
    <w:p/>
    <w:p>
      <w:r>
        <w:t>собственная</w:t>
      </w:r>
    </w:p>
    <w:p>
      <w:r>
        <w:t>образовательная</w:t>
      </w:r>
    </w:p>
    <w:p>
      <w:r>
        <w:t>система</w:t>
      </w:r>
    </w:p>
    <w:p>
      <w:r>
        <w:t>управления</w:t>
      </w:r>
    </w:p>
    <w:p>
      <w:r>
        <w:t>обучением</w:t>
      </w:r>
    </w:p>
    <w:p>
      <w:r>
        <w:t>(marketingos.ru/intensive) — размещение видеолекций, учебных материалов,</w:t>
      </w:r>
    </w:p>
    <w:p>
      <w:r>
        <w:t>практических заданий, отслеживание прогресса обучающихся, идентификация</w:t>
      </w:r>
    </w:p>
    <w:p>
      <w:r>
        <w:t>обучающихся через личный кабинет;</w:t>
      </w:r>
    </w:p>
    <w:p/>
    <w:p>
      <w:r>
        <w:t>–</w:t>
      </w:r>
    </w:p>
    <w:p/>
    <w:p>
      <w:r>
        <w:t>видеохостинг Kinescope — хранение и трансляция видеоматериалов;</w:t>
      </w:r>
    </w:p>
    <w:p/>
    <w:p>
      <w:r>
        <w:t>–</w:t>
      </w:r>
    </w:p>
    <w:p/>
    <w:p>
      <w:r>
        <w:t>российские сервисы видеоконференцсвязи (Контур.Толк, Яндекс.Телемост, VK</w:t>
      </w:r>
    </w:p>
    <w:p>
      <w:r>
        <w:t>Звонки) для проведения групповых созвонов (вопросы-ответы-сессий);</w:t>
      </w:r>
    </w:p>
    <w:p/>
    <w:p>
      <w:r>
        <w:t>–</w:t>
      </w:r>
    </w:p>
    <w:p/>
    <w:p>
      <w:r>
        <w:t>мессенджеры Max и Telegram — коммуникация с обучающимися, групповой чат,</w:t>
      </w:r>
    </w:p>
    <w:p>
      <w:r>
        <w:t>оперативная поддержка;</w:t>
      </w:r>
    </w:p>
    <w:p/>
    <w:p>
      <w:r>
        <w:t>–</w:t>
      </w:r>
    </w:p>
    <w:p/>
    <w:p>
      <w:r>
        <w:t>веб-сайт marketingos.ru — информация о программе, расписание, публичная оферта.</w:t>
      </w:r>
    </w:p>
    <w:p/>
    <w:p>
      <w:r>
        <w:t>Для доступа к электронной образовательной среде обучающимся необходимо:</w:t>
      </w:r>
    </w:p>
    <w:p>
      <w:r>
        <w:t>персональный компьютер или мобильное устройство с доступом в интернет (скорость от 5</w:t>
      </w:r>
    </w:p>
    <w:p>
      <w:r>
        <w:t>Мбит/с), установленный веб-браузер актуальной версии, учётная запись в мессенджере Max</w:t>
      </w:r>
    </w:p>
    <w:p>
      <w:r>
        <w:t>или Telegram.</w:t>
      </w:r>
    </w:p>
    <w:p>
      <w:r>
        <w:t>8.3. Информационное обеспечение</w:t>
      </w:r>
    </w:p>
    <w:p>
      <w:r>
        <w:t>Электронная библиотека учебных материалов доступна обучающимся на</w:t>
      </w:r>
    </w:p>
    <w:p>
      <w:r>
        <w:t>собственной системе управления обучением на протяжении всего срока обучения и</w:t>
      </w:r>
    </w:p>
    <w:p>
      <w:r>
        <w:t>бессрочно после его завершения. Библиотека включает: видеозаписи лекций, презентации,</w:t>
      </w:r>
    </w:p>
    <w:p>
      <w:r>
        <w:t>рабочие тетради, шаблоны артефактов, подборки промптов для ИИ-инструментов, записи</w:t>
      </w:r>
    </w:p>
    <w:p>
      <w:r>
        <w:t>групповых созвонов.</w:t>
      </w:r>
    </w:p>
    <w:p>
      <w:r>
        <w:t>9. ОЦЕНОЧНЫЕ МАТЕРИАЛЫ</w:t>
      </w:r>
    </w:p>
    <w:p>
      <w:r>
        <w:t>Для оценки результатов освоения программы используются следующие оценочные</w:t>
      </w:r>
    </w:p>
    <w:p>
      <w:r>
        <w:t>материалы:</w:t>
      </w:r>
    </w:p>
    <w:p>
      <w:r>
        <w:t>–</w:t>
      </w:r>
    </w:p>
    <w:p/>
    <w:p>
      <w:r>
        <w:t>чек-листы для проверки артефактов каждого модуля (карта «работ клиента» (JTBD),</w:t>
      </w:r>
    </w:p>
    <w:p>
      <w:r>
        <w:t>карта каналов, банк креативов, модель отчёта о прибылях и убытках, план на 90</w:t>
      </w:r>
    </w:p>
    <w:p>
      <w:r>
        <w:t>дней);</w:t>
      </w:r>
    </w:p>
    <w:p/>
    <w:p>
      <w:r>
        <w:t>–</w:t>
      </w:r>
    </w:p>
    <w:p/>
    <w:p>
      <w:r>
        <w:t>критерии оценки итогового проекта (полнота, применимость, корректность</w:t>
      </w:r>
    </w:p>
    <w:p>
      <w:r>
        <w:t>расчётов, качество использования ИИ);</w:t>
      </w:r>
    </w:p>
    <w:p/>
    <w:p>
      <w:r>
        <w:t>–</w:t>
      </w:r>
    </w:p>
    <w:p/>
    <w:p>
      <w:r>
        <w:t>форма обратной связи преподавателя по результатам каждого группового созвона.</w:t>
      </w:r>
    </w:p>
    <w:p/>
    <w:p>
      <w:r>
        <w:t>Шкала оценивания: зачёт / незачёт. Для получения зачёта необходимо представить</w:t>
      </w:r>
    </w:p>
    <w:p>
      <w:r>
        <w:t>все 6 артефактов и пройти итоговую защиту.</w:t>
      </w:r>
    </w:p>
    <w:p>
      <w:r>
        <w:t>10. СПИСОК ЛИТЕРАТУРЫ И РЕСУРСОВ</w:t>
      </w:r>
    </w:p>
    <w:p>
      <w:r>
        <w:t>Основная литература:</w:t>
      </w:r>
    </w:p>
    <w:p>
      <w:r>
        <w:t>7. Christensen C.M., Hall T., Dillon K., Duncan D.S. Competing Against Luck: The Story of</w:t>
      </w:r>
    </w:p>
    <w:p>
      <w:r>
        <w:t>Innovation and Customer Choice. — Harper Business, 2016.</w:t>
      </w:r>
    </w:p>
    <w:p>
      <w:r>
        <w:t>8. Котлер Ф., Келлер К.Л. Маркетинг менеджмент. — 15-е изд. — СПб.: Питер, 2018.</w:t>
      </w:r>
    </w:p>
    <w:p>
      <w:r>
        <w:t>9. Фицпатрик Р. Спроси маму: Как общаться с клиентами и подтвердить правоту своей</w:t>
      </w:r>
    </w:p>
    <w:p>
      <w:r>
        <w:t>бизнес-идеи, если все кругом врут? — М.: Альпина Паблишер, 2018.</w:t>
      </w:r>
    </w:p>
    <w:p>
      <w:r>
        <w:t>10. Бланк С. Четыре шага к озарению. Стратегии создания успешных стартапов. — М.:</w:t>
      </w:r>
    </w:p>
    <w:p>
      <w:r>
        <w:t>Альпина Паблишер, 2014.</w:t>
      </w:r>
    </w:p>
    <w:p>
      <w:r>
        <w:t>Дополнительная литература:</w:t>
      </w:r>
    </w:p>
    <w:p>
      <w:r>
        <w:t>11. Огилви Д. Огилви о рекламе. — М.: Манн, Иванов и Фербер, 2012.</w:t>
      </w:r>
    </w:p>
    <w:p/>
    <w:p/>
    <w:p>
      <w:r>
        <w:br w:type="page"/>
      </w:r>
    </w:p>
    <w:p>
      <w:r>
        <w:t>12. Шарп Б. Как растут бренды. О чём не знают маркетологи. — М.: Манн, Иванов и</w:t>
      </w:r>
    </w:p>
    <w:p>
      <w:r>
        <w:t>Фербер, 2017.</w:t>
      </w:r>
    </w:p>
    <w:p>
      <w:r>
        <w:t>13. Каплан Р., Нортон Д. Сбалансированная система показателей. — М.: Олимп-Бизнес,</w:t>
      </w:r>
    </w:p>
    <w:p>
      <w:r>
        <w:t>2003.</w:t>
      </w:r>
    </w:p>
    <w:p>
      <w:r>
        <w:t>Интернет-ресурсы:</w:t>
      </w:r>
    </w:p>
    <w:p>
      <w:r>
        <w:t>– ya.ru/gpt — платформа ИИ-ассистента YandexGPT (Яндекс);</w:t>
      </w:r>
    </w:p>
    <w:p>
      <w:r>
        <w:t>–</w:t>
      </w:r>
    </w:p>
    <w:p/>
    <w:p>
      <w:r>
        <w:t>developers.sber.ru/gigachat — платформа ИИ-ассистента GigaChat (Сбер);</w:t>
      </w:r>
    </w:p>
    <w:p/>
    <w:p>
      <w:r>
        <w:t>–</w:t>
      </w:r>
    </w:p>
    <w:p/>
    <w:p>
      <w:r>
        <w:t>зарубежные ИИ-сервисы рассматриваются обзорно, в дополнение к основным</w:t>
      </w:r>
    </w:p>
    <w:p>
      <w:r>
        <w:t>российским инструментам;</w:t>
      </w:r>
    </w:p>
    <w:p/>
    <w:p>
      <w:r>
        <w:t>–</w:t>
      </w:r>
    </w:p>
    <w:p/>
    <w:p>
      <w:r>
        <w:t>marketingos.ru — официальный сайт программы.</w:t>
      </w:r>
    </w:p>
    <w:p/>
    <w:p/>
    <w:p>
      <w:r>
        <w:br w:type="page"/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